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34" w:rsidRDefault="00910E5E" w:rsidP="00157034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58A873" wp14:editId="5E4325DB">
            <wp:simplePos x="0" y="0"/>
            <wp:positionH relativeFrom="column">
              <wp:posOffset>-285750</wp:posOffset>
            </wp:positionH>
            <wp:positionV relativeFrom="paragraph">
              <wp:posOffset>-781050</wp:posOffset>
            </wp:positionV>
            <wp:extent cx="3006090" cy="1245235"/>
            <wp:effectExtent l="0" t="0" r="0" b="0"/>
            <wp:wrapNone/>
            <wp:docPr id="1" name="Obraz 1" descr="C:\Users\Ania\AppData\Local\Microsoft\Windows\INetCache\Content.Word\OK_poziom_blue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OK_poziom_blue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34">
        <w:t xml:space="preserve">Załącznik nr </w:t>
      </w:r>
      <w:r w:rsidR="006F79B0">
        <w:t>3</w:t>
      </w:r>
      <w:r w:rsidR="00157034">
        <w:t xml:space="preserve"> do Zasad organizacji zajęć.</w:t>
      </w:r>
    </w:p>
    <w:p w:rsidR="00157034" w:rsidRDefault="00157034" w:rsidP="00157034">
      <w:pPr>
        <w:spacing w:after="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910E5E" w:rsidRDefault="00910E5E" w:rsidP="001E2130">
      <w:pPr>
        <w:spacing w:after="0" w:line="240" w:lineRule="auto"/>
        <w:rPr>
          <w:rFonts w:ascii="Tahoma" w:eastAsia="Calibri" w:hAnsi="Tahoma" w:cs="Tahoma"/>
          <w:b/>
          <w:u w:val="single"/>
        </w:rPr>
      </w:pP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910E5E">
        <w:rPr>
          <w:rFonts w:ascii="Tahoma" w:eastAsia="Calibri" w:hAnsi="Tahoma" w:cs="Tahoma"/>
          <w:b/>
          <w:sz w:val="20"/>
          <w:szCs w:val="20"/>
          <w:u w:val="single"/>
        </w:rPr>
        <w:t>REGULAMIN WYPOCZYNKU STACJONARNEGO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157034" w:rsidRPr="00910E5E" w:rsidRDefault="00157034" w:rsidP="001E2130">
      <w:pPr>
        <w:pStyle w:val="Akapitzlist"/>
        <w:numPr>
          <w:ilvl w:val="0"/>
          <w:numId w:val="2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Regulamin dotyczy wszystkich uczestników wypoczynku dla dzieci i młodzieży organizowanego </w:t>
      </w:r>
      <w:r w:rsidR="00910E5E" w:rsidRPr="00910E5E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w klubach Ośrodka Kultury.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910E5E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1 Założenia organizacyjne wypoczynku</w:t>
      </w:r>
    </w:p>
    <w:p w:rsidR="00157034" w:rsidRP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Uczestnicy przyjmowani są na podstawie </w:t>
      </w:r>
      <w:r w:rsidRPr="00910E5E">
        <w:rPr>
          <w:rFonts w:ascii="Tahoma" w:eastAsia="Calibri" w:hAnsi="Tahoma" w:cs="Tahoma"/>
          <w:sz w:val="20"/>
          <w:szCs w:val="20"/>
          <w:u w:val="single"/>
        </w:rPr>
        <w:t>Karty uczestnika wypoczynku stacjonarnego</w:t>
      </w:r>
      <w:r w:rsidR="00910E5E" w:rsidRPr="00910E5E">
        <w:rPr>
          <w:rFonts w:ascii="Tahoma" w:eastAsia="Calibri" w:hAnsi="Tahoma" w:cs="Tahoma"/>
          <w:sz w:val="20"/>
          <w:szCs w:val="20"/>
        </w:rPr>
        <w:t>, którą</w:t>
      </w:r>
      <w:r w:rsidR="00910E5E">
        <w:rPr>
          <w:rFonts w:ascii="Tahoma" w:eastAsia="Calibri" w:hAnsi="Tahoma" w:cs="Tahoma"/>
          <w:sz w:val="20"/>
          <w:szCs w:val="20"/>
        </w:rPr>
        <w:t xml:space="preserve"> </w:t>
      </w:r>
      <w:r w:rsidRPr="00910E5E">
        <w:rPr>
          <w:rFonts w:ascii="Tahoma" w:eastAsia="Calibri" w:hAnsi="Tahoma" w:cs="Tahoma"/>
          <w:sz w:val="20"/>
          <w:szCs w:val="20"/>
        </w:rPr>
        <w:t xml:space="preserve">wypełniają rodzice lub opiekunowie prawni. </w:t>
      </w:r>
    </w:p>
    <w:p w:rsid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Rodzice lub opiekunowie ponoszą odpowiedzialność za dziecko w d</w:t>
      </w:r>
      <w:r w:rsidR="00910E5E" w:rsidRPr="00910E5E">
        <w:rPr>
          <w:rFonts w:ascii="Tahoma" w:eastAsia="Calibri" w:hAnsi="Tahoma" w:cs="Tahoma"/>
          <w:sz w:val="20"/>
          <w:szCs w:val="20"/>
        </w:rPr>
        <w:t>rodze do Klubu, a także z Klubu</w:t>
      </w:r>
      <w:r w:rsidR="00910E5E">
        <w:rPr>
          <w:rFonts w:ascii="Tahoma" w:eastAsia="Calibri" w:hAnsi="Tahoma" w:cs="Tahoma"/>
          <w:sz w:val="20"/>
          <w:szCs w:val="20"/>
        </w:rPr>
        <w:t xml:space="preserve"> </w:t>
      </w:r>
      <w:r w:rsidRPr="00910E5E">
        <w:rPr>
          <w:rFonts w:ascii="Tahoma" w:eastAsia="Calibri" w:hAnsi="Tahoma" w:cs="Tahoma"/>
          <w:sz w:val="20"/>
          <w:szCs w:val="20"/>
        </w:rPr>
        <w:t xml:space="preserve">do domu. </w:t>
      </w:r>
    </w:p>
    <w:p w:rsid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Ośrodek Kultury nie ponosi odpowiedzialności za przynoszone do Klubu przez dziecko rzeczy, które nie są związane z zajęciami (typu telefony komórkowe, wart</w:t>
      </w:r>
      <w:r w:rsidR="00910E5E">
        <w:rPr>
          <w:rFonts w:ascii="Tahoma" w:eastAsia="Calibri" w:hAnsi="Tahoma" w:cs="Tahoma"/>
          <w:sz w:val="20"/>
          <w:szCs w:val="20"/>
        </w:rPr>
        <w:t>ościowe przedmioty czy zabawki).</w:t>
      </w:r>
    </w:p>
    <w:p w:rsidR="00157034" w:rsidRP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Rodzic/opiekun jest zobowiązany do informowania na bieżąco o nieobecności dziecka. W przypadku braku takiej informacji dziecko może zostać skreślone z listy uczestników. 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color w:val="FF0000"/>
          <w:sz w:val="20"/>
          <w:szCs w:val="20"/>
        </w:rPr>
      </w:pPr>
    </w:p>
    <w:p w:rsidR="00910E5E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2 Prawa i obowiązki uczestników</w:t>
      </w:r>
    </w:p>
    <w:p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Każdy uczestnik ma obowiązek: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910E5E">
        <w:rPr>
          <w:rFonts w:ascii="Tahoma" w:eastAsia="Calibri" w:hAnsi="Tahoma" w:cs="Tahoma"/>
          <w:sz w:val="20"/>
          <w:szCs w:val="20"/>
        </w:rPr>
        <w:t>zgłosić</w:t>
      </w:r>
      <w:proofErr w:type="gramEnd"/>
      <w:r w:rsidRPr="00910E5E">
        <w:rPr>
          <w:rFonts w:ascii="Tahoma" w:eastAsia="Calibri" w:hAnsi="Tahoma" w:cs="Tahoma"/>
          <w:sz w:val="20"/>
          <w:szCs w:val="20"/>
        </w:rPr>
        <w:t xml:space="preserve"> instruktorowi Ośrodka Kultury swoje przybycie do klubu oraz zamiar wyjścia do domu (dotyczy dzieci posiadających zgodę na samodzielny powrót do domu),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wykonywać polecenia instruktora,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nigdy nie opuszczać samodzielnie zajęć ani nie oddalać się od grupy,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910E5E">
        <w:rPr>
          <w:rFonts w:ascii="Tahoma" w:eastAsia="Calibri" w:hAnsi="Tahoma" w:cs="Tahoma"/>
          <w:sz w:val="20"/>
          <w:szCs w:val="20"/>
        </w:rPr>
        <w:t>każde</w:t>
      </w:r>
      <w:proofErr w:type="gramEnd"/>
      <w:r w:rsidRPr="00910E5E">
        <w:rPr>
          <w:rFonts w:ascii="Tahoma" w:eastAsia="Calibri" w:hAnsi="Tahoma" w:cs="Tahoma"/>
          <w:sz w:val="20"/>
          <w:szCs w:val="20"/>
        </w:rPr>
        <w:t xml:space="preserve"> wyjście z sali lub konieczność oddalenia się od grupy obowiązkowo zgłaszać instruktorowi </w:t>
      </w:r>
      <w:r w:rsidR="001E2130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i czekać na otrzymanie zgody,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zachowywać się oraz bawić kulturalnie i bezpiecznie, aby nie stanowić zagrożenia dla zdrowia i życia swojego i innych,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szanować sprzęty, zabawki i gry, a po skończonej zabawie zostawić je w należytym porządku,</w:t>
      </w:r>
    </w:p>
    <w:p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do instruktorów oraz innych uczestników zajęć odnosić się w sposób uprzejmy, kulturalny </w:t>
      </w:r>
      <w:r w:rsidR="00910E5E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i życzliwy.</w:t>
      </w:r>
    </w:p>
    <w:p w:rsidR="00910E5E" w:rsidRDefault="00910E5E" w:rsidP="001E2130">
      <w:p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</w:p>
    <w:p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Każdy uczestnik ma prawo: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brać czynny udział we wszystkich zajęciach,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korzystać ze sprzętu, gier i zabawek,</w:t>
      </w:r>
    </w:p>
    <w:p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korzystać z pomocy instruktorów oraz innych uczestników.</w:t>
      </w:r>
    </w:p>
    <w:p w:rsidR="00157034" w:rsidRPr="00910E5E" w:rsidRDefault="00157034" w:rsidP="001E2130">
      <w:p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   </w:t>
      </w:r>
    </w:p>
    <w:p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Uczestnikom zabrania się: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samowolnego opuszczania terenu klubu, oddalania się od grupy podczas wyjść poza klub,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wszelkich niebezpiecznych zachowań np. siadania na parapetach, zabaw ostrymi narzędziami, popychania się i innych niebezpiecznych zabaw, palenia tytoniu, picia alkoholu,</w:t>
      </w:r>
    </w:p>
    <w:p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niszczenia mebli, zabawek i innego wyposażenia klubu,</w:t>
      </w:r>
    </w:p>
    <w:p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używania wulgarnych słów, zwrotów zarówno do instruktorów, jak i innych uczestników.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3 Konsekwencje niestosowania się do regulaminu</w:t>
      </w:r>
    </w:p>
    <w:p w:rsid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Wobec uczestnika naruszającego zasady regulaminu stosuje się:</w:t>
      </w:r>
    </w:p>
    <w:p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ustne upomnienie uczestnika przez instruktora </w:t>
      </w:r>
    </w:p>
    <w:p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ustne upomnienie uczestnika przez instruktora i powiadomienie o tym rodzica/opiekuna</w:t>
      </w:r>
    </w:p>
    <w:p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rozmowa z rodzicem/opiekunem,</w:t>
      </w:r>
    </w:p>
    <w:p w:rsidR="00157034" w:rsidRP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skreślenie z listy uczestników. 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  <w:r w:rsidRPr="00910E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0E5E">
        <w:rPr>
          <w:rFonts w:ascii="Tahoma" w:eastAsia="Calibri" w:hAnsi="Tahoma" w:cs="Tahoma"/>
          <w:b/>
          <w:sz w:val="20"/>
          <w:szCs w:val="20"/>
        </w:rPr>
        <w:t>Przyprowadzanie i odbieranie dzieci</w:t>
      </w: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(dotyczy dzieci, którym rodzice nie wyrazili zgody na samodzielny powrót do domu)</w:t>
      </w:r>
    </w:p>
    <w:p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Rodzice lub opiekunowie mają obowiązek zgłosić fakt przyprowadzenia, a także odbioru dziecka </w:t>
      </w:r>
      <w:r w:rsidRPr="00910E5E">
        <w:rPr>
          <w:rFonts w:ascii="Tahoma" w:eastAsia="Calibri" w:hAnsi="Tahoma" w:cs="Tahoma"/>
          <w:sz w:val="20"/>
          <w:szCs w:val="20"/>
        </w:rPr>
        <w:br/>
        <w:t>u instruktorów. W przeciwnym razie instruktorzy nie biorą odpowiedzialności za bezpieczeństwo dziecka.</w:t>
      </w:r>
    </w:p>
    <w:p w:rsidR="00910E5E" w:rsidRDefault="00910E5E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Dzieci </w:t>
      </w:r>
      <w:r w:rsidR="00157034" w:rsidRPr="00910E5E">
        <w:rPr>
          <w:rFonts w:ascii="Tahoma" w:eastAsia="Calibri" w:hAnsi="Tahoma" w:cs="Tahoma"/>
          <w:sz w:val="20"/>
          <w:szCs w:val="20"/>
        </w:rPr>
        <w:t xml:space="preserve">powinny być odbierane przez rodziców/prawnych opiekunów lub inne upoważnione osoby wskazane w </w:t>
      </w:r>
      <w:r w:rsidR="00157034" w:rsidRPr="00910E5E">
        <w:rPr>
          <w:rFonts w:ascii="Tahoma" w:eastAsia="Calibri" w:hAnsi="Tahoma" w:cs="Tahoma"/>
          <w:sz w:val="20"/>
          <w:szCs w:val="20"/>
          <w:u w:val="single"/>
        </w:rPr>
        <w:t>Karcie uczestnika wypoczynku stacjonarnego</w:t>
      </w:r>
      <w:r w:rsidR="00157034" w:rsidRPr="00910E5E">
        <w:rPr>
          <w:rFonts w:ascii="Tahoma" w:eastAsia="Calibri" w:hAnsi="Tahoma" w:cs="Tahoma"/>
          <w:sz w:val="20"/>
          <w:szCs w:val="20"/>
        </w:rPr>
        <w:t xml:space="preserve">. </w:t>
      </w:r>
    </w:p>
    <w:p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lastRenderedPageBreak/>
        <w:t xml:space="preserve">W wyjątkowych przypadkach, po zgłoszeniu telefonicznym dziecko może </w:t>
      </w:r>
      <w:r w:rsidR="00910E5E">
        <w:rPr>
          <w:rFonts w:ascii="Tahoma" w:eastAsia="Calibri" w:hAnsi="Tahoma" w:cs="Tahoma"/>
          <w:sz w:val="20"/>
          <w:szCs w:val="20"/>
        </w:rPr>
        <w:t>zostać odebrane przez osobę nie</w:t>
      </w:r>
      <w:r w:rsidRPr="00910E5E">
        <w:rPr>
          <w:rFonts w:ascii="Tahoma" w:eastAsia="Calibri" w:hAnsi="Tahoma" w:cs="Tahoma"/>
          <w:sz w:val="20"/>
          <w:szCs w:val="20"/>
        </w:rPr>
        <w:t xml:space="preserve">wskazaną w </w:t>
      </w:r>
      <w:r w:rsidRPr="00910E5E">
        <w:rPr>
          <w:rFonts w:ascii="Tahoma" w:eastAsia="Calibri" w:hAnsi="Tahoma" w:cs="Tahoma"/>
          <w:sz w:val="20"/>
          <w:szCs w:val="20"/>
          <w:u w:val="single"/>
        </w:rPr>
        <w:t>Karcie uczestnika wypoczynku stacjonarnego</w:t>
      </w:r>
      <w:r w:rsidRPr="00910E5E">
        <w:rPr>
          <w:rFonts w:ascii="Tahoma" w:eastAsia="Calibri" w:hAnsi="Tahoma" w:cs="Tahoma"/>
          <w:sz w:val="20"/>
          <w:szCs w:val="20"/>
        </w:rPr>
        <w:t xml:space="preserve">. Wtedy osoba ta musi posiadać pisemne upoważnienie rodzica lub opiekuna, opatrzone właściwą datą, bądź zgłoszenie telefoniczne musi być potwierdzone sms-em wysłanym z numeru telefonu wpisanego w Karcie. </w:t>
      </w:r>
    </w:p>
    <w:p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Dzieci powyżej 7 roku życia mogą być odbierane przez osoby niepełnoletnie, mające powyżej 10 lat.</w:t>
      </w:r>
    </w:p>
    <w:p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Rodzice lub opiekunowie mają obowiązek odbierać dzieci punktualnie.</w:t>
      </w:r>
    </w:p>
    <w:p w:rsidR="00157034" w:rsidRP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Zastrzeżenie rodzica/opiekuna dotyczące nieodbierania uczestnika przez drugiego rodzica/opiekuna wymaga poparcia orzeczeniem sądowym.</w:t>
      </w:r>
    </w:p>
    <w:p w:rsidR="00157034" w:rsidRPr="00910E5E" w:rsidRDefault="00157034" w:rsidP="001E2130">
      <w:pPr>
        <w:tabs>
          <w:tab w:val="left" w:pos="851"/>
        </w:tabs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5 Postępowanie w przypadku nieodebrania dziecka z Klubu</w:t>
      </w: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(dotyczy dzieci, którym rodzice nie wyrazili zgody na samodzielny powrót do domu)</w:t>
      </w:r>
    </w:p>
    <w:p w:rsidR="00910E5E" w:rsidRDefault="00157034" w:rsidP="001E2130">
      <w:pPr>
        <w:pStyle w:val="Akapitzlist"/>
        <w:numPr>
          <w:ilvl w:val="0"/>
          <w:numId w:val="10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 przypadku braku możliwości punktualnego odbioru uczestnika (sytuacje losowe) rodzic lub opiekun jest zobowiązany do telefonicznego poinformowania instruktora o zaistniałej sytuacji oraz:</w:t>
      </w:r>
    </w:p>
    <w:p w:rsidR="00910E5E" w:rsidRPr="001E2130" w:rsidRDefault="00157034" w:rsidP="001E2130">
      <w:pPr>
        <w:pStyle w:val="Akapitzlist"/>
        <w:numPr>
          <w:ilvl w:val="0"/>
          <w:numId w:val="1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910E5E">
        <w:rPr>
          <w:rFonts w:ascii="Tahoma" w:eastAsia="Calibri" w:hAnsi="Tahoma" w:cs="Tahoma"/>
          <w:sz w:val="20"/>
          <w:szCs w:val="20"/>
        </w:rPr>
        <w:t>jeśli</w:t>
      </w:r>
      <w:proofErr w:type="gramEnd"/>
      <w:r w:rsidRPr="00910E5E">
        <w:rPr>
          <w:rFonts w:ascii="Tahoma" w:eastAsia="Calibri" w:hAnsi="Tahoma" w:cs="Tahoma"/>
          <w:sz w:val="20"/>
          <w:szCs w:val="20"/>
        </w:rPr>
        <w:t xml:space="preserve"> istnieje możliwość ze strony wychowawcy zapewnienia dziecku opieki do czasu przybycia rodzica lub innej upoważnionej osoby, uzgodnić inną godzinę odbioru dziecka </w:t>
      </w:r>
      <w:r w:rsidRPr="001E2130">
        <w:rPr>
          <w:rFonts w:ascii="Tahoma" w:eastAsia="Calibri" w:hAnsi="Tahoma" w:cs="Tahoma"/>
          <w:sz w:val="20"/>
          <w:szCs w:val="20"/>
        </w:rPr>
        <w:t>lub</w:t>
      </w:r>
    </w:p>
    <w:p w:rsidR="00157034" w:rsidRPr="00910E5E" w:rsidRDefault="00157034" w:rsidP="001E2130">
      <w:pPr>
        <w:pStyle w:val="Akapitzlist"/>
        <w:numPr>
          <w:ilvl w:val="0"/>
          <w:numId w:val="1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jeśli nie ma możliwości zapewnienia dziecku dłuższej opieki uzgodnić inny sposób odbioru dziecka.</w:t>
      </w:r>
    </w:p>
    <w:p w:rsidR="00157034" w:rsidRPr="00910E5E" w:rsidRDefault="00157034" w:rsidP="001E2130">
      <w:pPr>
        <w:pStyle w:val="Akapitzlist"/>
        <w:numPr>
          <w:ilvl w:val="0"/>
          <w:numId w:val="10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 przypadku nieodebrania uczestnika punktualnie (bez wcześniejszego powiadomienia przez rodzica lub opiekuna) instruktor podejmuje próbę kontaktu telefonicznego pod numery wskazane w deklaracji uczestnika. W razie braku możliwości kontaktu, a także wyczerpania innych możliwości odbioru uczestnika instruktor powiadamia Komisariat Policji.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6 Postanowienia dodatkowe</w:t>
      </w:r>
    </w:p>
    <w:p w:rsidR="00157034" w:rsidRPr="00910E5E" w:rsidRDefault="00157034" w:rsidP="001E2130">
      <w:pPr>
        <w:tabs>
          <w:tab w:val="left" w:pos="851"/>
        </w:tabs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Nie przewiduje się możliwości zwrotu wpłat niezależnie od przyczyny nieobecności dziecka na zajęciach.</w:t>
      </w:r>
    </w:p>
    <w:p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60F9E" w:rsidRDefault="00157034" w:rsidP="00160F9E">
      <w:pPr>
        <w:tabs>
          <w:tab w:val="left" w:pos="1365"/>
          <w:tab w:val="center" w:pos="4536"/>
        </w:tabs>
        <w:spacing w:after="0" w:line="240" w:lineRule="auto"/>
        <w:ind w:righ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160F9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7 Przetwarzanie i ochrona danych osobowych</w:t>
      </w:r>
    </w:p>
    <w:p w:rsidR="00160F9E" w:rsidRPr="00160F9E" w:rsidRDefault="00160F9E" w:rsidP="00160F9E">
      <w:pPr>
        <w:tabs>
          <w:tab w:val="left" w:pos="1365"/>
          <w:tab w:val="center" w:pos="4536"/>
        </w:tabs>
        <w:spacing w:after="0" w:line="240" w:lineRule="auto"/>
        <w:ind w:righ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60F9E" w:rsidRDefault="00160F9E" w:rsidP="00160F9E">
      <w:pPr>
        <w:pStyle w:val="Akapitzlist"/>
        <w:numPr>
          <w:ilvl w:val="0"/>
          <w:numId w:val="16"/>
        </w:numPr>
        <w:spacing w:after="20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 xml:space="preserve">Administratorem danych uczestników gromadzonych w zakresie niezbędnym do realizacji </w:t>
      </w:r>
      <w:r w:rsidRPr="00160F9E">
        <w:rPr>
          <w:rFonts w:ascii="Tahoma" w:hAnsi="Tahoma" w:cs="Tahoma"/>
          <w:sz w:val="20"/>
          <w:szCs w:val="20"/>
        </w:rPr>
        <w:t>zajęć świetlicowych</w:t>
      </w:r>
      <w:r w:rsidRPr="00160F9E">
        <w:rPr>
          <w:rFonts w:ascii="Tahoma" w:hAnsi="Tahoma" w:cs="Tahoma"/>
          <w:sz w:val="20"/>
          <w:szCs w:val="20"/>
        </w:rPr>
        <w:t xml:space="preserve"> jest Ośrodek Kultury Kraków-Nowa Huta z siedzibą w Krakowie 31-</w:t>
      </w:r>
      <w:r>
        <w:rPr>
          <w:rFonts w:ascii="Tahoma" w:hAnsi="Tahoma" w:cs="Tahoma"/>
          <w:sz w:val="20"/>
          <w:szCs w:val="20"/>
        </w:rPr>
        <w:t>949, os. Zgody</w:t>
      </w:r>
    </w:p>
    <w:p w:rsidR="00160F9E" w:rsidRDefault="00160F9E" w:rsidP="00160F9E">
      <w:pPr>
        <w:pStyle w:val="Akapitzlist"/>
        <w:numPr>
          <w:ilvl w:val="0"/>
          <w:numId w:val="16"/>
        </w:numPr>
        <w:spacing w:after="20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 xml:space="preserve">Inspektorem Ochrony Danych jest p. Dorota </w:t>
      </w:r>
      <w:r>
        <w:rPr>
          <w:rFonts w:ascii="Tahoma" w:hAnsi="Tahoma" w:cs="Tahoma"/>
          <w:sz w:val="20"/>
          <w:szCs w:val="20"/>
        </w:rPr>
        <w:t xml:space="preserve">Gross, e-mail: </w:t>
      </w:r>
      <w:hyperlink r:id="rId6" w:history="1">
        <w:r w:rsidRPr="00373CB3">
          <w:rPr>
            <w:rStyle w:val="Hipercze"/>
            <w:rFonts w:ascii="Tahoma" w:hAnsi="Tahoma" w:cs="Tahoma"/>
            <w:sz w:val="20"/>
            <w:szCs w:val="20"/>
          </w:rPr>
          <w:t>rodo@krakownh.pl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160F9E" w:rsidRDefault="00160F9E" w:rsidP="00160F9E">
      <w:pPr>
        <w:pStyle w:val="Akapitzlist"/>
        <w:numPr>
          <w:ilvl w:val="0"/>
          <w:numId w:val="16"/>
        </w:numPr>
        <w:spacing w:after="20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>Podanie danych jest dobrowolne, jednak jest niezbędnym warunkiem udziału w konkursie.</w:t>
      </w:r>
    </w:p>
    <w:p w:rsidR="00160F9E" w:rsidRPr="00160F9E" w:rsidRDefault="00160F9E" w:rsidP="00160F9E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bCs/>
          <w:sz w:val="20"/>
          <w:szCs w:val="20"/>
        </w:rPr>
        <w:t xml:space="preserve">Dane osobowe uczestnika/opiekuna prawnego w postaci: imienia i nazwiska, wieku, telefonu kontaktowego, adresów mailowych oraz nazwy szkoły </w:t>
      </w:r>
      <w:r w:rsidRPr="00160F9E">
        <w:rPr>
          <w:rFonts w:ascii="Tahoma" w:hAnsi="Tahoma" w:cs="Tahoma"/>
          <w:sz w:val="20"/>
          <w:szCs w:val="20"/>
        </w:rPr>
        <w:t xml:space="preserve">zbierane są przez Ośrodek w celach realizacji konkursu, celach promocyjnych działalności statutowej Ośrodka oraz dla potrzeb archiwalnych Ośrodka.  </w:t>
      </w:r>
    </w:p>
    <w:p w:rsidR="00160F9E" w:rsidRPr="00160F9E" w:rsidRDefault="00160F9E" w:rsidP="00160F9E">
      <w:pPr>
        <w:numPr>
          <w:ilvl w:val="0"/>
          <w:numId w:val="18"/>
        </w:numPr>
        <w:spacing w:after="200" w:line="240" w:lineRule="auto"/>
        <w:ind w:left="85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60F9E">
        <w:rPr>
          <w:rFonts w:ascii="Tahoma" w:hAnsi="Tahoma" w:cs="Tahoma"/>
          <w:bCs/>
          <w:color w:val="000000"/>
          <w:sz w:val="20"/>
          <w:szCs w:val="20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160F9E">
        <w:rPr>
          <w:rFonts w:ascii="Tahoma" w:hAnsi="Tahoma" w:cs="Tahoma"/>
          <w:color w:val="000000"/>
          <w:sz w:val="20"/>
          <w:szCs w:val="20"/>
        </w:rPr>
        <w:t xml:space="preserve"> 6, ust. 1 lit. f) RODO w związku ze statutem działalności OKNH.</w:t>
      </w:r>
    </w:p>
    <w:p w:rsidR="00160F9E" w:rsidRPr="00160F9E" w:rsidRDefault="00160F9E" w:rsidP="00160F9E">
      <w:pPr>
        <w:numPr>
          <w:ilvl w:val="0"/>
          <w:numId w:val="18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bCs/>
          <w:sz w:val="20"/>
          <w:szCs w:val="20"/>
        </w:rPr>
        <w:t>Dane związane z wizerunkiem uczestnika oraz dzieł wytwarzanych na potrzeby konkursu przetwarzane są na podstawie wyrażonej zgody w związku z art.6 ust.1 lit. a) RODO.</w:t>
      </w:r>
    </w:p>
    <w:p w:rsidR="00160F9E" w:rsidRPr="00160F9E" w:rsidRDefault="00160F9E" w:rsidP="00160F9E">
      <w:pPr>
        <w:numPr>
          <w:ilvl w:val="0"/>
          <w:numId w:val="16"/>
        </w:numPr>
        <w:spacing w:after="200" w:line="240" w:lineRule="auto"/>
        <w:ind w:left="28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 xml:space="preserve">Odbiorcami danych osobowych będą: </w:t>
      </w:r>
    </w:p>
    <w:p w:rsidR="00160F9E" w:rsidRPr="00160F9E" w:rsidRDefault="00160F9E" w:rsidP="00160F9E">
      <w:pPr>
        <w:numPr>
          <w:ilvl w:val="0"/>
          <w:numId w:val="19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podmioty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 xml:space="preserve"> uprawnione do otrzymania danych na podstawie przepisów prawa;</w:t>
      </w:r>
    </w:p>
    <w:p w:rsidR="00160F9E" w:rsidRPr="00160F9E" w:rsidRDefault="00160F9E" w:rsidP="00160F9E">
      <w:pPr>
        <w:numPr>
          <w:ilvl w:val="0"/>
          <w:numId w:val="19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osoby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 xml:space="preserve"> upoważnione przez Administratora danych;</w:t>
      </w:r>
    </w:p>
    <w:p w:rsidR="00160F9E" w:rsidRPr="00160F9E" w:rsidRDefault="00160F9E" w:rsidP="00160F9E">
      <w:pPr>
        <w:numPr>
          <w:ilvl w:val="0"/>
          <w:numId w:val="19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podmioty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>, którym Administrator danych zleca wykonanie czynności, z którymi wiąże się konieczność przetwarzania danych</w:t>
      </w:r>
    </w:p>
    <w:p w:rsidR="00160F9E" w:rsidRPr="00160F9E" w:rsidRDefault="00160F9E" w:rsidP="00160F9E">
      <w:pPr>
        <w:numPr>
          <w:ilvl w:val="0"/>
          <w:numId w:val="19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dane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 xml:space="preserve"> osobowe w razie publikacji na oficjalnym fanpage będą przetwarzane przez administratora Facebook </w:t>
      </w:r>
      <w:proofErr w:type="spellStart"/>
      <w:r w:rsidRPr="00160F9E">
        <w:rPr>
          <w:rFonts w:ascii="Tahoma" w:hAnsi="Tahoma" w:cs="Tahoma"/>
          <w:sz w:val="20"/>
          <w:szCs w:val="20"/>
          <w:lang w:eastAsia="pl-PL"/>
        </w:rPr>
        <w:t>inc.</w:t>
      </w:r>
      <w:proofErr w:type="spellEnd"/>
      <w:r w:rsidRPr="00160F9E">
        <w:rPr>
          <w:rFonts w:ascii="Tahoma" w:hAnsi="Tahoma" w:cs="Tahoma"/>
          <w:sz w:val="20"/>
          <w:szCs w:val="20"/>
          <w:lang w:eastAsia="pl-PL"/>
        </w:rPr>
        <w:t xml:space="preserve"> – szczegółowe zasady przetwarzania dostępne są na </w:t>
      </w:r>
      <w:hyperlink r:id="rId7" w:tooltip="Klikając na link przenosisz się do strony internetowej z zasadami przetwarzania danych osobowych przez serwis Facebook" w:history="1">
        <w:r w:rsidRPr="00160F9E">
          <w:rPr>
            <w:rStyle w:val="Hipercze"/>
            <w:rFonts w:ascii="Tahoma" w:hAnsi="Tahoma" w:cs="Tahoma"/>
            <w:sz w:val="20"/>
            <w:szCs w:val="20"/>
            <w:lang w:eastAsia="pl-PL"/>
          </w:rPr>
          <w:t>stronie internetowej</w:t>
        </w:r>
      </w:hyperlink>
      <w:r w:rsidRPr="00160F9E">
        <w:rPr>
          <w:rFonts w:ascii="Tahoma" w:hAnsi="Tahoma" w:cs="Tahoma"/>
          <w:sz w:val="20"/>
          <w:szCs w:val="20"/>
          <w:lang w:eastAsia="pl-PL"/>
        </w:rPr>
        <w:t xml:space="preserve"> (https</w:t>
      </w: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://pl-pl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>.facebook.</w:t>
      </w:r>
      <w:proofErr w:type="gramStart"/>
      <w:r w:rsidRPr="00160F9E">
        <w:rPr>
          <w:rFonts w:ascii="Tahoma" w:hAnsi="Tahoma" w:cs="Tahoma"/>
          <w:sz w:val="20"/>
          <w:szCs w:val="20"/>
          <w:lang w:eastAsia="pl-PL"/>
        </w:rPr>
        <w:t>com</w:t>
      </w:r>
      <w:proofErr w:type="gramEnd"/>
      <w:r w:rsidRPr="00160F9E">
        <w:rPr>
          <w:rFonts w:ascii="Tahoma" w:hAnsi="Tahoma" w:cs="Tahoma"/>
          <w:sz w:val="20"/>
          <w:szCs w:val="20"/>
          <w:lang w:eastAsia="pl-PL"/>
        </w:rPr>
        <w:t>/business/gdpr).</w:t>
      </w:r>
    </w:p>
    <w:p w:rsidR="00160F9E" w:rsidRPr="00160F9E" w:rsidRDefault="00160F9E" w:rsidP="00160F9E">
      <w:pPr>
        <w:numPr>
          <w:ilvl w:val="0"/>
          <w:numId w:val="16"/>
        </w:numPr>
        <w:spacing w:after="200" w:line="240" w:lineRule="auto"/>
        <w:ind w:left="28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 xml:space="preserve">Dane osobowe nie będą przekazywane do państwa trzeciego/organizacji międzynarodowej. </w:t>
      </w:r>
    </w:p>
    <w:p w:rsidR="00160F9E" w:rsidRPr="00160F9E" w:rsidRDefault="00160F9E" w:rsidP="00160F9E">
      <w:pPr>
        <w:numPr>
          <w:ilvl w:val="0"/>
          <w:numId w:val="16"/>
        </w:numPr>
        <w:spacing w:after="200" w:line="240" w:lineRule="auto"/>
        <w:ind w:left="28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>Dane osobowe przetwarzane będą na potrzeby konkursu przez okres 2 lat lub do czasu cofnięcia udzielonej zgody.</w:t>
      </w:r>
    </w:p>
    <w:p w:rsidR="00160F9E" w:rsidRPr="00160F9E" w:rsidRDefault="00160F9E" w:rsidP="00160F9E">
      <w:pPr>
        <w:numPr>
          <w:ilvl w:val="0"/>
          <w:numId w:val="16"/>
        </w:numPr>
        <w:spacing w:after="200" w:line="240" w:lineRule="auto"/>
        <w:ind w:left="28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 xml:space="preserve">Uczestnikowi przysługuje prawo do: </w:t>
      </w:r>
    </w:p>
    <w:p w:rsidR="00160F9E" w:rsidRPr="00160F9E" w:rsidRDefault="00160F9E" w:rsidP="00160F9E">
      <w:pPr>
        <w:numPr>
          <w:ilvl w:val="0"/>
          <w:numId w:val="20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:rsidR="00160F9E" w:rsidRPr="00160F9E" w:rsidRDefault="00160F9E" w:rsidP="00160F9E">
      <w:pPr>
        <w:numPr>
          <w:ilvl w:val="0"/>
          <w:numId w:val="20"/>
        </w:numPr>
        <w:spacing w:after="200" w:line="240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160F9E">
        <w:rPr>
          <w:rFonts w:ascii="Tahoma" w:hAnsi="Tahoma" w:cs="Tahoma"/>
          <w:sz w:val="20"/>
          <w:szCs w:val="20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:rsidR="00160F9E" w:rsidRPr="00160F9E" w:rsidRDefault="00160F9E" w:rsidP="00160F9E">
      <w:pPr>
        <w:numPr>
          <w:ilvl w:val="0"/>
          <w:numId w:val="20"/>
        </w:numPr>
        <w:spacing w:after="200" w:line="240" w:lineRule="auto"/>
        <w:ind w:left="851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60F9E">
        <w:rPr>
          <w:rFonts w:ascii="Tahoma" w:hAnsi="Tahoma" w:cs="Tahoma"/>
          <w:sz w:val="20"/>
          <w:szCs w:val="20"/>
        </w:rPr>
        <w:lastRenderedPageBreak/>
        <w:t>W celu wycofania zgody na przetwarzanie danych należy przesłać pisemną informację na adres biura Ośrodka Kultury (biuro@krakownh.</w:t>
      </w:r>
      <w:proofErr w:type="gramStart"/>
      <w:r w:rsidRPr="00160F9E">
        <w:rPr>
          <w:rFonts w:ascii="Tahoma" w:hAnsi="Tahoma" w:cs="Tahoma"/>
          <w:sz w:val="20"/>
          <w:szCs w:val="20"/>
        </w:rPr>
        <w:t>pl</w:t>
      </w:r>
      <w:proofErr w:type="gramEnd"/>
      <w:r w:rsidRPr="00160F9E">
        <w:rPr>
          <w:rFonts w:ascii="Tahoma" w:hAnsi="Tahoma" w:cs="Tahoma"/>
          <w:sz w:val="20"/>
          <w:szCs w:val="20"/>
        </w:rPr>
        <w:t>).</w:t>
      </w:r>
    </w:p>
    <w:p w:rsidR="00160F9E" w:rsidRPr="00160F9E" w:rsidRDefault="00160F9E" w:rsidP="00160F9E">
      <w:pPr>
        <w:numPr>
          <w:ilvl w:val="0"/>
          <w:numId w:val="16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0F9E">
        <w:rPr>
          <w:rFonts w:ascii="Tahoma" w:hAnsi="Tahoma" w:cs="Tahoma"/>
          <w:sz w:val="20"/>
          <w:szCs w:val="20"/>
        </w:rPr>
        <w:t>Dane nie będą przetwarzane w sposób zautomatyzowany w tym również w formie profilowania.</w:t>
      </w:r>
    </w:p>
    <w:p w:rsidR="001E2130" w:rsidRDefault="001E2130" w:rsidP="001E2130">
      <w:pPr>
        <w:pStyle w:val="Bezodstpw"/>
        <w:ind w:right="-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57034" w:rsidRPr="00910E5E" w:rsidRDefault="00157034" w:rsidP="001E2130">
      <w:pPr>
        <w:pStyle w:val="Bezodstpw"/>
        <w:ind w:right="-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8</w:t>
      </w:r>
    </w:p>
    <w:p w:rsidR="00B5788D" w:rsidRPr="00910E5E" w:rsidRDefault="00157034" w:rsidP="001E2130">
      <w:pPr>
        <w:pStyle w:val="Bezodstpw"/>
        <w:ind w:right="-284"/>
        <w:jc w:val="both"/>
        <w:rPr>
          <w:rFonts w:ascii="Tahoma" w:hAnsi="Tahoma" w:cs="Tahoma"/>
          <w:sz w:val="20"/>
          <w:szCs w:val="20"/>
        </w:rPr>
      </w:pPr>
      <w:r w:rsidRPr="00910E5E">
        <w:rPr>
          <w:rFonts w:ascii="Tahoma" w:eastAsia="Times New Roman" w:hAnsi="Tahoma" w:cs="Tahoma"/>
          <w:bCs/>
          <w:sz w:val="20"/>
          <w:szCs w:val="20"/>
          <w:lang w:eastAsia="pl-PL"/>
        </w:rPr>
        <w:t>Regulamin</w:t>
      </w:r>
      <w:r w:rsidRPr="00910E5E">
        <w:rPr>
          <w:rFonts w:ascii="Tahoma" w:hAnsi="Tahoma" w:cs="Tahoma"/>
          <w:sz w:val="20"/>
          <w:szCs w:val="20"/>
        </w:rPr>
        <w:t xml:space="preserve"> jest dostępny u kierownika Klubu oraz na stronie internetowej Ośrodka Kultury Kraków-Nowa Huta </w:t>
      </w:r>
      <w:hyperlink r:id="rId8" w:history="1">
        <w:r w:rsidRPr="00910E5E">
          <w:rPr>
            <w:rStyle w:val="Hipercze"/>
            <w:rFonts w:ascii="Tahoma" w:hAnsi="Tahoma" w:cs="Tahoma"/>
            <w:sz w:val="20"/>
            <w:szCs w:val="20"/>
          </w:rPr>
          <w:t>www.krakownh.pl</w:t>
        </w:r>
      </w:hyperlink>
      <w:r w:rsidRPr="00910E5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B5788D" w:rsidRPr="0091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717"/>
    <w:multiLevelType w:val="hybridMultilevel"/>
    <w:tmpl w:val="C1C08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035"/>
    <w:multiLevelType w:val="hybridMultilevel"/>
    <w:tmpl w:val="2D3E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465"/>
    <w:multiLevelType w:val="hybridMultilevel"/>
    <w:tmpl w:val="D7021F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E94A57"/>
    <w:multiLevelType w:val="hybridMultilevel"/>
    <w:tmpl w:val="E36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5CB"/>
    <w:multiLevelType w:val="hybridMultilevel"/>
    <w:tmpl w:val="E76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6A3"/>
    <w:multiLevelType w:val="hybridMultilevel"/>
    <w:tmpl w:val="1F50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867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33D2"/>
    <w:multiLevelType w:val="hybridMultilevel"/>
    <w:tmpl w:val="0CEC368C"/>
    <w:lvl w:ilvl="0" w:tplc="06601448">
      <w:start w:val="1"/>
      <w:numFmt w:val="decimal"/>
      <w:pStyle w:val="Akapitzlist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6A50"/>
    <w:multiLevelType w:val="hybridMultilevel"/>
    <w:tmpl w:val="8D88125A"/>
    <w:lvl w:ilvl="0" w:tplc="D53C0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2264"/>
    <w:multiLevelType w:val="hybridMultilevel"/>
    <w:tmpl w:val="8ECCC2CA"/>
    <w:lvl w:ilvl="0" w:tplc="5872934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7AC"/>
    <w:multiLevelType w:val="hybridMultilevel"/>
    <w:tmpl w:val="053C289C"/>
    <w:lvl w:ilvl="0" w:tplc="A52A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E46EB"/>
    <w:multiLevelType w:val="hybridMultilevel"/>
    <w:tmpl w:val="B418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0448"/>
    <w:multiLevelType w:val="hybridMultilevel"/>
    <w:tmpl w:val="AD4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CB2"/>
    <w:multiLevelType w:val="hybridMultilevel"/>
    <w:tmpl w:val="503E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D6008"/>
    <w:multiLevelType w:val="hybridMultilevel"/>
    <w:tmpl w:val="173A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155C"/>
    <w:multiLevelType w:val="hybridMultilevel"/>
    <w:tmpl w:val="574C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E7D26"/>
    <w:multiLevelType w:val="hybridMultilevel"/>
    <w:tmpl w:val="F0545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8"/>
  </w:num>
  <w:num w:numId="8">
    <w:abstractNumId w:val="1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73"/>
    <w:rsid w:val="00157034"/>
    <w:rsid w:val="00160F9E"/>
    <w:rsid w:val="001E2130"/>
    <w:rsid w:val="006F79B0"/>
    <w:rsid w:val="00710F73"/>
    <w:rsid w:val="008A26EF"/>
    <w:rsid w:val="00910E5E"/>
    <w:rsid w:val="00B5788D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3F74-6A51-459D-A8B5-7033080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0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70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n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business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krakownh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Teresa.Czembrowska</dc:creator>
  <cp:keywords/>
  <dc:description/>
  <cp:lastModifiedBy>Praca</cp:lastModifiedBy>
  <cp:revision>7</cp:revision>
  <dcterms:created xsi:type="dcterms:W3CDTF">2018-11-29T15:48:00Z</dcterms:created>
  <dcterms:modified xsi:type="dcterms:W3CDTF">2021-06-22T13:51:00Z</dcterms:modified>
</cp:coreProperties>
</file>